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Borgholm kommunfullmäktige</w:t>
      </w:r>
    </w:p>
    <w:p>
      <w:pPr>
        <w:pStyle w:val="Heading1"/>
      </w:pPr>
      <w:r>
        <w:t xml:space="preserve">Förebyggande för unga – stärkt fritid, idrott och sommaraktiviteter i Borgholm</w:t>
      </w:r>
    </w:p>
    <w:p>
      <w:pPr>
        <w:spacing w:after="160" w:before="80"/>
      </w:pPr>
      <w:r>
        <w:rPr>
          <w:b/>
          <w:bCs/>
        </w:rPr>
        <w:t xml:space="preserve">Motionärer: </w:t>
      </w:r>
      <w:r>
        <w:t xml:space="preserve">Moderaterna i Borgholm kommun</w:t>
      </w:r>
    </w:p>
    <w:p>
      <w:pPr>
        <w:pStyle w:val="Heading2"/>
      </w:pPr>
      <w:r>
        <w:t xml:space="preserve">Motivering</w:t>
      </w:r>
    </w:p>
    <w:p>
      <w:pPr>
        <w:spacing w:after="100"/>
      </w:pPr>
      <w:r>
        <w:t xml:space="preserve">Ungdomar i Borgholm har tillgång till sommarjobb via turismnäringen men riskerar utanförskap utanför säsong. Länsstyrelsens lägesbild över barn och ungas uppväxtvillkor 2025 visar både styrkor och utmaningar kring trygghet, skola och fritid. Psykisk ohälsa och risk för kriminalitet är nationella problem som även påverkar Öland.</w:t>
      </w:r>
    </w:p>
    <w:p>
      <w:pPr>
        <w:spacing w:after="100"/>
      </w:pPr>
      <w:r>
        <w:t xml:space="preserve">Kommunen har goda förutsättningar med idrott, kultur, natur och evenemang. Stöd till föreningsliv, ungdomsgårdar, sommarläger och meningsfulla aktiviteter under hela året är avgörande för att förebygga problem och locka barnfamiljer till kommunen.</w:t>
      </w:r>
    </w:p>
    <w:p>
      <w:pPr>
        <w:spacing w:after="100"/>
      </w:pPr>
      <w:r>
        <w:t xml:space="preserve">Moderaterna vill att alla unga i Borgholm ska ha tillgång till trygg fritid och positiva förebilder. En satsning på idrott, kultur och civilsamhälle med krav på värdegrund och tillgänglighet är både förebyggande och attraktionsskapande.</w:t>
      </w:r>
    </w:p>
    <w:p>
      <w:pPr>
        <w:pStyle w:val="Heading2"/>
      </w:pPr>
      <w:r>
        <w:t xml:space="preserve">Förslag till beslut</w:t>
      </w:r>
    </w:p>
    <w:p>
      <w:pPr>
        <w:spacing w:after="60"/>
      </w:pPr>
      <w:r>
        <w:t xml:space="preserve">Med anledning av ovanstående yrkar Moderaterna i Borgholm kommun att kommunfullmäktige beslutar:</w:t>
      </w:r>
    </w:p>
    <w:p>
      <w:pPr>
        <w:spacing w:after="40"/>
      </w:pPr>
      <w:r>
        <w:rPr>
          <w:b/>
          <w:bCs/>
        </w:rPr>
        <w:t xml:space="preserve">1. </w:t>
      </w:r>
      <w:r>
        <w:t xml:space="preserve">Att ge utbildnings- och fritidsnämnden i uppdrag att ta fram en handlingsplan för stärkt fritidsverksamhet för unga, med särskilt fokus på sommaraktiviteter, idrott och kultur som motverkar utanförskap.</w:t>
      </w:r>
    </w:p>
    <w:p>
      <w:pPr>
        <w:spacing w:after="40"/>
      </w:pPr>
      <w:r>
        <w:rPr>
          <w:b/>
          <w:bCs/>
        </w:rPr>
        <w:t xml:space="preserve">2. </w:t>
      </w:r>
      <w:r>
        <w:t xml:space="preserve">Att avsätta ökade medel i budget 2027 för föreningsstöd, ungdomsgårdar och samverkan med idrotts- och kulturorganisationer med tydliga mål för deltagande och tillgänglighet.</w:t>
      </w:r>
    </w:p>
    <w:p>
      <w:pPr>
        <w:spacing w:after="40"/>
      </w:pPr>
      <w:r>
        <w:rPr>
          <w:b/>
          <w:bCs/>
        </w:rPr>
        <w:t xml:space="preserve">3. </w:t>
      </w:r>
      <w:r>
        <w:t xml:space="preserve">Att i samverkan med polis och skola utveckla förebyggande insatser mot narkotika, kriminalitet och psykisk ohälsa bland unga.</w:t>
      </w:r>
    </w:p>
    <w:p>
      <w:pPr>
        <w:spacing w:after="40"/>
      </w:pPr>
      <w:r>
        <w:rPr>
          <w:b/>
          <w:bCs/>
        </w:rPr>
        <w:t xml:space="preserve">4. </w:t>
      </w:r>
      <w:r>
        <w:t xml:space="preserve">Att årligen redovisa resultat från fritidsverksamhet och ungas upplevda trygghet till kommunfullmäktige.</w:t>
      </w:r>
    </w:p>
    <w:p>
      <w:pPr>
        <w:spacing w:before="360"/>
      </w:pPr>
    </w:p>
    <w:p>
      <w:r>
        <w:t xml:space="preserve">Borgholm,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Borgholm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2026-06-06T01:48:19.819Z</dcterms:created>
  <dcterms:modified xsi:type="dcterms:W3CDTF">2026-06-06T01:48:19.819Z</dcterms:modified>
</cp:coreProperties>
</file>

<file path=docProps/custom.xml><?xml version="1.0" encoding="utf-8"?>
<Properties xmlns="http://schemas.openxmlformats.org/officeDocument/2006/custom-properties" xmlns:vt="http://schemas.openxmlformats.org/officeDocument/2006/docPropsVTypes"/>
</file>